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___________________________________, nº USP ___________ (candidato titular) e ___________________________________, nº USP ___________ (candidato suplente),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>alunos de graduação do IFSC/USP, do curso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 Computacional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Ciências Físicas e Biomoleculares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Licenciatura em Ciências Exatas</w:t>
      </w:r>
    </w:p>
    <w:p>
      <w:pPr>
        <w:pStyle w:val="5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dos representantes discentes junto à (ao) 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 xml:space="preserve">Congregação 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 xml:space="preserve">Conselho Técnico Administrativo (CTA) 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>Comissão de Cultura e Extensão Universitária (CCEx)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rFonts w:eastAsia="Times New Roman" w:cs="Arial"/>
          <w:b w:val="0"/>
          <w:bCs/>
          <w:color w:val="000000"/>
          <w:sz w:val="24"/>
          <w:szCs w:val="24"/>
          <w:u w:val="none"/>
          <w:shd w:val="clear" w:color="auto" w:fill="auto"/>
          <w:lang w:val="pt-BR" w:eastAsia="zh-CN" w:bidi="ar-SA"/>
        </w:rPr>
        <w:t>Comissão de Graduação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 xml:space="preserve">Comissão Coordenadora do Curso de </w:t>
      </w:r>
      <w:r>
        <w:rPr>
          <w:rFonts w:eastAsia="Times New Roman" w:cs="Arial"/>
          <w:b w:val="0"/>
          <w:bCs/>
          <w:color w:val="000000"/>
          <w:sz w:val="24"/>
          <w:szCs w:val="24"/>
          <w:u w:val="none"/>
          <w:shd w:val="clear" w:color="auto" w:fill="auto"/>
          <w:lang w:val="pt-BR" w:eastAsia="zh-CN" w:bidi="ar-SA"/>
        </w:rPr>
        <w:t>Licenciatura em Ciências Exatas</w:t>
      </w:r>
      <w:r>
        <w:rPr>
          <w:b w:val="0"/>
          <w:sz w:val="24"/>
          <w:u w:val="none"/>
          <w:shd w:val="clear" w:color="auto" w:fill="auto"/>
        </w:rPr>
        <w:t xml:space="preserve"> (CoC-</w:t>
      </w:r>
      <w:r>
        <w:rPr>
          <w:rFonts w:eastAsia="Times New Roman" w:cs="Arial"/>
          <w:b w:val="0"/>
          <w:bCs/>
          <w:color w:val="000000"/>
          <w:sz w:val="24"/>
          <w:szCs w:val="24"/>
          <w:u w:val="none"/>
          <w:shd w:val="clear" w:color="auto" w:fill="auto"/>
          <w:lang w:val="pt-BR" w:eastAsia="zh-CN" w:bidi="ar-SA"/>
        </w:rPr>
        <w:t>LCE</w:t>
      </w:r>
      <w:r>
        <w:rPr>
          <w:b w:val="0"/>
          <w:sz w:val="24"/>
          <w:u w:val="none"/>
          <w:shd w:val="clear" w:color="auto" w:fill="auto"/>
        </w:rPr>
        <w:t>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>Comissão Coordenadora do Curso de Bacharelado em Física (CoC-Física)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>Comissão Coordenadora do Curso de Bacharelado em Ciências Físicas e Biomoleculares (CoC-</w:t>
      </w:r>
      <w:r>
        <w:rPr>
          <w:rFonts w:eastAsia="Times New Roman" w:cs="Arial"/>
          <w:b w:val="0"/>
          <w:bCs/>
          <w:color w:val="000000"/>
          <w:sz w:val="24"/>
          <w:szCs w:val="24"/>
          <w:u w:val="none"/>
          <w:shd w:val="clear" w:color="auto" w:fill="auto"/>
          <w:lang w:val="pt-BR" w:eastAsia="zh-CN" w:bidi="ar-SA"/>
        </w:rPr>
        <w:t>CFBio</w:t>
      </w:r>
      <w:r>
        <w:rPr>
          <w:b w:val="0"/>
          <w:sz w:val="24"/>
          <w:u w:val="none"/>
          <w:shd w:val="clear" w:color="auto" w:fill="auto"/>
        </w:rPr>
        <w:t>)</w:t>
      </w:r>
    </w:p>
    <w:p>
      <w:pPr>
        <w:pStyle w:val="39"/>
        <w:ind w:left="993" w:right="-143" w:hanging="285"/>
        <w:jc w:val="left"/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  <w:shd w:val="clear" w:color="auto" w:fill="auto"/>
        </w:rPr>
        <w:t>do IFSC/USP, nos termos da Portaria IFSC-</w:t>
      </w:r>
      <w:r>
        <w:rPr>
          <w:rFonts w:ascii="Arial" w:hAnsi="Arial" w:eastAsia="Calibri" w:cs="Arial"/>
          <w:color w:val="000000"/>
          <w:sz w:val="24"/>
          <w:szCs w:val="24"/>
          <w:shd w:val="clear" w:color="auto" w:fill="auto"/>
          <w:lang w:val="pt-BR" w:eastAsia="zh-CN" w:bidi="ar-SA"/>
        </w:rPr>
        <w:t>2</w:t>
      </w:r>
      <w:r>
        <w:rPr>
          <w:rFonts w:ascii="Arial" w:hAnsi="Arial" w:eastAsia="Calibri" w:cs="Arial"/>
          <w:color w:val="000000"/>
          <w:sz w:val="24"/>
          <w:szCs w:val="24"/>
          <w:shd w:val="clear" w:color="auto" w:fill="auto"/>
          <w:lang w:val="pt-BR" w:bidi="ar-SA"/>
        </w:rPr>
        <w:t>3</w:t>
      </w:r>
      <w:r>
        <w:rPr>
          <w:rFonts w:ascii="Arial" w:hAnsi="Arial" w:cs="Arial"/>
          <w:sz w:val="24"/>
          <w:szCs w:val="24"/>
          <w:shd w:val="clear" w:color="auto" w:fill="auto"/>
        </w:rPr>
        <w:t>/202</w:t>
      </w:r>
      <w:r>
        <w:rPr>
          <w:rFonts w:ascii="Arial" w:hAnsi="Arial" w:eastAsia="Calibri" w:cs="Arial"/>
          <w:color w:val="000000"/>
          <w:sz w:val="24"/>
          <w:szCs w:val="24"/>
          <w:shd w:val="clear" w:color="auto" w:fill="auto"/>
          <w:lang w:val="pt-BR" w:bidi="ar-SA"/>
        </w:rPr>
        <w:t>1</w:t>
      </w:r>
      <w:r>
        <w:rPr>
          <w:rFonts w:ascii="Arial" w:hAnsi="Arial" w:cs="Arial"/>
          <w:sz w:val="24"/>
          <w:szCs w:val="24"/>
          <w:shd w:val="clear" w:color="auto" w:fill="auto"/>
        </w:rPr>
        <w:t>.</w:t>
      </w: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>
      <w:pPr>
        <w:spacing w:before="0"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before="0" w:after="0" w:line="360" w:lineRule="auto"/>
        <w:jc w:val="center"/>
      </w:pPr>
      <w:r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spacing w:before="0" w:after="200"/>
        <w:ind w:left="0" w:right="141" w:firstLine="0"/>
        <w:jc w:val="both"/>
        <w:rPr>
          <w:rFonts w:ascii="Arial" w:hAnsi="Arial" w:cs="Arial"/>
          <w:sz w:val="12"/>
          <w:szCs w:val="1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pos w:val="beneathText"/>
        <w:numFmt w:val="decimal"/>
      </w:footnotePr>
      <w:pgSz w:w="11906" w:h="16838"/>
      <w:pgMar w:top="1757" w:right="991" w:bottom="1134" w:left="1701" w:header="1701" w:footer="709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8890" b="12700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zYAOtUAAAAGAQAADwAAAAAAAAABACAAAAAiAAAAZHJzL2Rvd25yZXYueG1sUEsBAhQAFAAA&#10;AAgAh07iQKEc1RfyAQAADwQAAA4AAAAAAAAAAQAgAAAAJAEAAGRycy9lMm9Eb2MueG1sUEsFBgAA&#10;AAAGAAYAWQEAAIgF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9946005</wp:posOffset>
          </wp:positionV>
          <wp:extent cx="903605" cy="392430"/>
          <wp:effectExtent l="0" t="0" r="10795" b="3810"/>
          <wp:wrapTight wrapText="bothSides">
            <wp:wrapPolygon>
              <wp:start x="686" y="2146"/>
              <wp:lineTo x="686" y="12945"/>
              <wp:lineTo x="1147" y="19423"/>
              <wp:lineTo x="1845" y="19964"/>
              <wp:lineTo x="18104" y="19964"/>
              <wp:lineTo x="19033" y="19423"/>
              <wp:lineTo x="21123" y="12945"/>
              <wp:lineTo x="21357" y="9166"/>
              <wp:lineTo x="20658" y="3224"/>
              <wp:lineTo x="20194" y="2146"/>
              <wp:lineTo x="686" y="2146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99" t="16299" r="-99" b="25166"/>
                  <a:stretch>
                    <a:fillRect/>
                  </a:stretch>
                </pic:blipFill>
                <pic:spPr>
                  <a:xfrm>
                    <a:off x="0" y="0"/>
                    <a:ext cx="903605" cy="392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rPr>
        <w:rFonts w:ascii="Arial" w:hAnsi="Arial" w:cs="Arial"/>
        <w:sz w:val="18"/>
        <w:szCs w:val="18"/>
        <w:lang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7650" cy="633095"/>
          <wp:effectExtent l="0" t="0" r="1270" b="6985"/>
          <wp:wrapTight wrapText="bothSides">
            <wp:wrapPolygon>
              <wp:start x="-63" y="0"/>
              <wp:lineTo x="-63" y="21254"/>
              <wp:lineTo x="21600" y="21254"/>
              <wp:lineTo x="21600" y="0"/>
              <wp:lineTo x="-63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64" t="-281" r="-64" b="-281"/>
                  <a:stretch>
                    <a:fillRect/>
                  </a:stretch>
                </pic:blipFill>
                <pic:spPr>
                  <a:xfrm>
                    <a:off x="0" y="0"/>
                    <a:ext cx="2787650" cy="633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3180" cy="74739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3180" cy="747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spacing w:before="0" w:after="2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3980" tIns="48260" rIns="93980" bIns="4826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8.85pt;width:203.4pt;z-index:251662336;mso-width-relative:page;mso-height-relative:page;" fillcolor="#FFFFFF" filled="t" stroked="f" coordsize="21600,21600" o:gfxdata="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LJ&#10;K2PYAAAACgEAAA8AAAAAAAAAAQAgAAAAIgAAAGRycy9kb3ducmV2LnhtbFBLAQIUABQAAAAIAIdO&#10;4kBtu8Qc6gEAAOcDAAAOAAAAAAAAAAEAIAAAACcBAABkcnMvZTJvRG9jLnhtbFBLBQYAAAAABgAG&#10;AFkBAACDBQAAAAA=&#10;">
              <v:fill on="t" opacity="0f" focussize="0,0"/>
              <v:stroke on="f"/>
              <v:imagedata o:title=""/>
              <o:lock v:ext="edit" aspectratio="f"/>
              <v:textbox inset="7.4pt,3.8pt,7.4pt,3.8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spacing w:before="0" w:after="2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left="0" w:right="-1419" w:firstLine="0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8890" b="12700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FAFLjWAAAACAEAAA8AAAAAAAAAAQAgAAAAIgAAAGRycy9kb3ducmV2LnhtbFBLAQIUABQA&#10;AAAIAIdO4kCnznHm8gEAAA8EAAAOAAAAAAAAAAEAIAAAACUBAABkcnMvZTJvRG9jLnhtbFBLBQYA&#10;AAAABgAGAFkBAACJ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72BEC"/>
    <w:rsid w:val="43992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7"/>
    <w:rPr>
      <w:rFonts w:cs="Arial"/>
    </w:rPr>
  </w:style>
  <w:style w:type="paragraph" w:styleId="5">
    <w:name w:val="Body Text"/>
    <w:basedOn w:val="1"/>
    <w:uiPriority w:val="7"/>
    <w:pPr>
      <w:spacing w:before="0" w:after="120"/>
    </w:pPr>
  </w:style>
  <w:style w:type="paragraph" w:styleId="6">
    <w:name w:val="head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3"/>
    <w:rPr>
      <w:rFonts w:hint="default" w:ascii="Symbol" w:hAnsi="Symbol" w:cs="Symbol"/>
    </w:rPr>
  </w:style>
  <w:style w:type="character" w:customStyle="1" w:styleId="10">
    <w:name w:val="WW8Num1z1"/>
    <w:uiPriority w:val="3"/>
    <w:rPr>
      <w:rFonts w:hint="default" w:ascii="Courier New" w:hAnsi="Courier New" w:cs="Courier New"/>
    </w:rPr>
  </w:style>
  <w:style w:type="character" w:customStyle="1" w:styleId="11">
    <w:name w:val="WW8Num1z2"/>
    <w:uiPriority w:val="3"/>
    <w:rPr>
      <w:rFonts w:hint="default" w:ascii="Wingdings" w:hAnsi="Wingdings" w:cs="Wingdings"/>
    </w:rPr>
  </w:style>
  <w:style w:type="character" w:customStyle="1" w:styleId="12">
    <w:name w:val="WW8Num2z0"/>
    <w:uiPriority w:val="3"/>
    <w:rPr>
      <w:rFonts w:hint="default" w:ascii="Symbol" w:hAnsi="Symbol" w:cs="Symbol"/>
    </w:rPr>
  </w:style>
  <w:style w:type="character" w:customStyle="1" w:styleId="13">
    <w:name w:val="WW8Num2z1"/>
    <w:uiPriority w:val="3"/>
    <w:rPr>
      <w:rFonts w:hint="default" w:ascii="Courier New" w:hAnsi="Courier New" w:cs="Courier New"/>
    </w:rPr>
  </w:style>
  <w:style w:type="character" w:customStyle="1" w:styleId="14">
    <w:name w:val="WW8Num2z2"/>
    <w:uiPriority w:val="3"/>
    <w:rPr>
      <w:rFonts w:hint="default" w:ascii="Wingdings" w:hAnsi="Wingdings" w:cs="Wingdings"/>
    </w:rPr>
  </w:style>
  <w:style w:type="character" w:customStyle="1" w:styleId="15">
    <w:name w:val="WW8Num3z0"/>
    <w:uiPriority w:val="3"/>
    <w:rPr>
      <w:rFonts w:hint="default"/>
    </w:rPr>
  </w:style>
  <w:style w:type="character" w:customStyle="1" w:styleId="16">
    <w:name w:val="WW8Num3z1"/>
    <w:uiPriority w:val="3"/>
  </w:style>
  <w:style w:type="character" w:customStyle="1" w:styleId="17">
    <w:name w:val="WW8Num3z2"/>
    <w:uiPriority w:val="3"/>
  </w:style>
  <w:style w:type="character" w:customStyle="1" w:styleId="18">
    <w:name w:val="WW8Num3z3"/>
    <w:uiPriority w:val="3"/>
  </w:style>
  <w:style w:type="character" w:customStyle="1" w:styleId="19">
    <w:name w:val="WW8Num3z4"/>
    <w:uiPriority w:val="3"/>
  </w:style>
  <w:style w:type="character" w:customStyle="1" w:styleId="20">
    <w:name w:val="WW8Num3z5"/>
    <w:uiPriority w:val="3"/>
  </w:style>
  <w:style w:type="character" w:customStyle="1" w:styleId="21">
    <w:name w:val="WW8Num3z6"/>
    <w:uiPriority w:val="3"/>
  </w:style>
  <w:style w:type="character" w:customStyle="1" w:styleId="22">
    <w:name w:val="WW8Num3z7"/>
    <w:uiPriority w:val="3"/>
  </w:style>
  <w:style w:type="character" w:customStyle="1" w:styleId="23">
    <w:name w:val="WW8Num3z8"/>
    <w:uiPriority w:val="3"/>
  </w:style>
  <w:style w:type="character" w:customStyle="1" w:styleId="24">
    <w:name w:val="WW8Num4z0"/>
    <w:uiPriority w:val="3"/>
    <w:rPr>
      <w:rFonts w:hint="default"/>
    </w:rPr>
  </w:style>
  <w:style w:type="character" w:customStyle="1" w:styleId="25">
    <w:name w:val="WW8Num4z1"/>
    <w:uiPriority w:val="3"/>
  </w:style>
  <w:style w:type="character" w:customStyle="1" w:styleId="26">
    <w:name w:val="WW8Num4z2"/>
    <w:uiPriority w:val="3"/>
  </w:style>
  <w:style w:type="character" w:customStyle="1" w:styleId="27">
    <w:name w:val="WW8Num4z3"/>
    <w:uiPriority w:val="3"/>
  </w:style>
  <w:style w:type="character" w:customStyle="1" w:styleId="28">
    <w:name w:val="WW8Num4z4"/>
    <w:uiPriority w:val="3"/>
  </w:style>
  <w:style w:type="character" w:customStyle="1" w:styleId="29">
    <w:name w:val="WW8Num4z5"/>
    <w:uiPriority w:val="3"/>
  </w:style>
  <w:style w:type="character" w:customStyle="1" w:styleId="30">
    <w:name w:val="WW8Num4z6"/>
    <w:uiPriority w:val="3"/>
  </w:style>
  <w:style w:type="character" w:customStyle="1" w:styleId="31">
    <w:name w:val="WW8Num4z7"/>
    <w:uiPriority w:val="3"/>
  </w:style>
  <w:style w:type="character" w:customStyle="1" w:styleId="32">
    <w:name w:val="WW8Num4z8"/>
    <w:uiPriority w:val="3"/>
  </w:style>
  <w:style w:type="character" w:customStyle="1" w:styleId="33">
    <w:name w:val="Fonte parág. padrão1"/>
    <w:uiPriority w:val="6"/>
  </w:style>
  <w:style w:type="character" w:customStyle="1" w:styleId="34">
    <w:name w:val="Cabeçalho Char"/>
    <w:uiPriority w:val="6"/>
    <w:rPr>
      <w:rFonts w:ascii="Calibri" w:hAnsi="Calibri" w:eastAsia="Calibri" w:cs="Times New Roman"/>
    </w:rPr>
  </w:style>
  <w:style w:type="character" w:customStyle="1" w:styleId="35">
    <w:name w:val="Rodapé Char"/>
    <w:uiPriority w:val="6"/>
    <w:rPr>
      <w:rFonts w:ascii="Calibri" w:hAnsi="Calibri" w:eastAsia="Calibri" w:cs="Times New Roman"/>
    </w:rPr>
  </w:style>
  <w:style w:type="character" w:customStyle="1" w:styleId="36">
    <w:name w:val="Corpo de texto Char"/>
    <w:uiPriority w:val="7"/>
    <w:rPr>
      <w:rFonts w:ascii="Calibri" w:hAnsi="Calibri" w:eastAsia="Calibri" w:cs="Times New Roman"/>
    </w:rPr>
  </w:style>
  <w:style w:type="character" w:customStyle="1" w:styleId="37">
    <w:name w:val="Título Char"/>
    <w:uiPriority w:val="7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uiPriority w:val="7"/>
  </w:style>
  <w:style w:type="paragraph" w:customStyle="1" w:styleId="39">
    <w:name w:val="Título1"/>
    <w:basedOn w:val="1"/>
    <w:next w:val="5"/>
    <w:uiPriority w:val="7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6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2020-07-14T12:32:00Z</dcterms:created>
  <dc:creator>rsint</dc:creator>
  <cp:lastModifiedBy>rsint</cp:lastModifiedBy>
  <cp:lastPrinted>2017-07-10T14:28:00Z</cp:lastPrinted>
  <dcterms:modified xsi:type="dcterms:W3CDTF">2021-07-08T13:36:59Z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